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0dcd1d972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KOMMUNE</w:t>
      </w:r>
    </w:p>
    <w:sectPr>
      <w:headerReference xmlns:r="http://schemas.openxmlformats.org/officeDocument/2006/relationships" w:type="default" r:id="R445f7fc2d2244082"/>
      <w:footerReference xmlns:r="http://schemas.openxmlformats.org/officeDocument/2006/relationships" w:type="default" r:id="R0dc3ca47e654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KOMMUNE   ·   Org.nr 921 383 681   ·   Halfdan Wilhelmsens alle 1C   ·   3110 TØNSBERG   ·   Tlf. 33406000   ·   postmottak@tonsberg.kommune.no   ·   tonsberg.kommune.no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f7fc2d2244082" /><Relationship Type="http://schemas.openxmlformats.org/officeDocument/2006/relationships/footer" Target="/word/footer1.xml" Id="R0dc3ca47e6544029" /></Relationships>
</file>