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335c2f2b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HOLDING AS</w:t>
      </w:r>
    </w:p>
    <w:sectPr>
      <w:headerReference xmlns:r="http://schemas.openxmlformats.org/officeDocument/2006/relationships" w:type="default" r:id="R49ddf2323ace4d32"/>
      <w:footerReference xmlns:r="http://schemas.openxmlformats.org/officeDocument/2006/relationships" w:type="default" r:id="Rf6dbb011e541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df2323ace4d32" /><Relationship Type="http://schemas.openxmlformats.org/officeDocument/2006/relationships/footer" Target="/word/footer1.xml" Id="Rf6dbb011e5414e28" /></Relationships>
</file>