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0ed4cdc9841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GUMPEN BILEIENDOM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GUMPEN BILEIENDOM AS</w:t>
      </w:r>
    </w:p>
    <w:sectPr>
      <w:headerReference xmlns:r="http://schemas.openxmlformats.org/officeDocument/2006/relationships" w:type="default" r:id="R2ddeadda93eb4a7e"/>
      <w:footerReference xmlns:r="http://schemas.openxmlformats.org/officeDocument/2006/relationships" w:type="default" r:id="Rf37a0b4d1c87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AS   ·   Org.nr 921 611 625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eadda93eb4a7e" /><Relationship Type="http://schemas.openxmlformats.org/officeDocument/2006/relationships/footer" Target="/word/footer1.xml" Id="Rf37a0b4d1c8742f3" /></Relationships>
</file>