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fa87bbcc145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GUMPEN BILEIENDOM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GUMPEN BILEIENDOM HOLDING AS</w:t>
      </w:r>
    </w:p>
    <w:sectPr>
      <w:headerReference xmlns:r="http://schemas.openxmlformats.org/officeDocument/2006/relationships" w:type="default" r:id="R1b89cb3656694ca2"/>
      <w:footerReference xmlns:r="http://schemas.openxmlformats.org/officeDocument/2006/relationships" w:type="default" r:id="R64335ba781dd45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HOLDING AS   ·   Org.nr 921 611 927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89cb3656694ca2" /><Relationship Type="http://schemas.openxmlformats.org/officeDocument/2006/relationships/footer" Target="/word/footer1.xml" Id="R64335ba781dd4573" /></Relationships>
</file>