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6404a7fe1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REIERSRUD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REIERSRUD INVEST AS</w:t>
      </w:r>
    </w:p>
    <w:sectPr>
      <w:headerReference xmlns:r="http://schemas.openxmlformats.org/officeDocument/2006/relationships" w:type="default" r:id="R8f7a1547e62d4d74"/>
      <w:footerReference xmlns:r="http://schemas.openxmlformats.org/officeDocument/2006/relationships" w:type="default" r:id="R907fcd43c514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a1547e62d4d74" /><Relationship Type="http://schemas.openxmlformats.org/officeDocument/2006/relationships/footer" Target="/word/footer1.xml" Id="R907fcd43c5144a32" /></Relationships>
</file>