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4c903e7fa49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 EDVARD HOLM AS</w:t>
      </w:r>
    </w:p>
    <w:sectPr>
      <w:headerReference xmlns:r="http://schemas.openxmlformats.org/officeDocument/2006/relationships" w:type="default" r:id="R9286b79c38064bd2"/>
      <w:footerReference xmlns:r="http://schemas.openxmlformats.org/officeDocument/2006/relationships" w:type="default" r:id="R34fc6064d19e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EDVARD HOLM AS   ·   Org.nr 921 858 809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EDVARD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6b79c38064bd2" /><Relationship Type="http://schemas.openxmlformats.org/officeDocument/2006/relationships/footer" Target="/word/footer1.xml" Id="R34fc6064d19e4e5e" /></Relationships>
</file>