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13535c159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LANGSETH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GRUPPEN AS</w:t>
      </w:r>
    </w:p>
    <w:sectPr>
      <w:headerReference xmlns:r="http://schemas.openxmlformats.org/officeDocument/2006/relationships" w:type="default" r:id="R3ec00bbf1de646c3"/>
      <w:footerReference xmlns:r="http://schemas.openxmlformats.org/officeDocument/2006/relationships" w:type="default" r:id="Rc29ce7a73b24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GRUPPEN AS   ·   Org.nr 921 881 053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00bbf1de646c3" /><Relationship Type="http://schemas.openxmlformats.org/officeDocument/2006/relationships/footer" Target="/word/footer1.xml" Id="Rc29ce7a73b244730" /></Relationships>
</file>