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fd206adba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 AGA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AGA AS</w:t>
      </w:r>
    </w:p>
    <w:sectPr>
      <w:headerReference xmlns:r="http://schemas.openxmlformats.org/officeDocument/2006/relationships" w:type="default" r:id="R250c521e85cf4c6a"/>
      <w:footerReference xmlns:r="http://schemas.openxmlformats.org/officeDocument/2006/relationships" w:type="default" r:id="R6aa2d5c192a2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AGA AS   ·   Org.nr 921 903 553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c521e85cf4c6a" /><Relationship Type="http://schemas.openxmlformats.org/officeDocument/2006/relationships/footer" Target="/word/footer1.xml" Id="R6aa2d5c192a24493" /></Relationships>
</file>