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47b78f1cde40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KVANNES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KVANNES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429ab7498d46d9"/>
      <w:footerReference xmlns:r="http://schemas.openxmlformats.org/officeDocument/2006/relationships" w:type="default" r:id="R29c53e2dfd744a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KVANNES INVEST AS   ·   Org.nr 921 956 754   ·   Torvhågveien 7   ·   9409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KVANNES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429ab7498d46d9" /><Relationship Type="http://schemas.openxmlformats.org/officeDocument/2006/relationships/footer" Target="/word/footer1.xml" Id="R29c53e2dfd744a2f" /></Relationships>
</file>