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4b2d6f18e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CAPITAL AS</w:t>
      </w:r>
    </w:p>
    <w:sectPr>
      <w:headerReference xmlns:r="http://schemas.openxmlformats.org/officeDocument/2006/relationships" w:type="default" r:id="R868e3a0076c04544"/>
      <w:footerReference xmlns:r="http://schemas.openxmlformats.org/officeDocument/2006/relationships" w:type="default" r:id="Rd702b57145fa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e3a0076c04544" /><Relationship Type="http://schemas.openxmlformats.org/officeDocument/2006/relationships/footer" Target="/word/footer1.xml" Id="Rd702b57145fa4b5c" /></Relationships>
</file>