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69c3aa740a4a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CA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 CAPITAL AS</w:t>
      </w:r>
    </w:p>
    <w:sectPr>
      <w:headerReference xmlns:r="http://schemas.openxmlformats.org/officeDocument/2006/relationships" w:type="default" r:id="R2cc9156e2ecb4f1b"/>
      <w:footerReference xmlns:r="http://schemas.openxmlformats.org/officeDocument/2006/relationships" w:type="default" r:id="R04c7107a94eb41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 CAPITAL AS   ·   Org.nr 921 960 743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c9156e2ecb4f1b" /><Relationship Type="http://schemas.openxmlformats.org/officeDocument/2006/relationships/footer" Target="/word/footer1.xml" Id="R04c7107a94eb4146" /></Relationships>
</file>