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ebcbcc9d81474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MA CAPITAL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 CAPITAL AS</w:t>
      </w:r>
    </w:p>
    <w:sectPr>
      <w:headerReference xmlns:r="http://schemas.openxmlformats.org/officeDocument/2006/relationships" w:type="default" r:id="R84e1383d7fa342fd"/>
      <w:footerReference xmlns:r="http://schemas.openxmlformats.org/officeDocument/2006/relationships" w:type="default" r:id="Ra4c77c5b55a54d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 CAPITAL AS   ·   Org.nr 921 961 618   ·   Tjuvholmen allé 1   ·   0252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e1383d7fa342fd" /><Relationship Type="http://schemas.openxmlformats.org/officeDocument/2006/relationships/footer" Target="/word/footer1.xml" Id="Ra4c77c5b55a54d6a" /></Relationships>
</file>