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45a94b4b5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DAKKI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B AS</w:t>
      </w:r>
    </w:p>
    <w:sectPr>
      <w:headerReference xmlns:r="http://schemas.openxmlformats.org/officeDocument/2006/relationships" w:type="default" r:id="Rfa6909b3fbe84ed4"/>
      <w:footerReference xmlns:r="http://schemas.openxmlformats.org/officeDocument/2006/relationships" w:type="default" r:id="R5f6ce913deaa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B AS   ·   Org.nr 921 973 071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909b3fbe84ed4" /><Relationship Type="http://schemas.openxmlformats.org/officeDocument/2006/relationships/footer" Target="/word/footer1.xml" Id="R5f6ce913deaa41d8" /></Relationships>
</file>