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3f3e0aeac6c4ea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LMJJ INVEST AS</w:t>
      </w:r>
    </w:p>
    <w:sectPr>
      <w:headerReference xmlns:r="http://schemas.openxmlformats.org/officeDocument/2006/relationships" w:type="default" r:id="R7b606a4dd50c451a"/>
      <w:footerReference xmlns:r="http://schemas.openxmlformats.org/officeDocument/2006/relationships" w:type="default" r:id="Raa9eccf2d98d4ae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LMJJ INVEST AS   ·   Org.nr 922 032 181   ·   c/o Lise Jahateh, Abildsøveien 55B   ·   1187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LMJJ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b606a4dd50c451a" /><Relationship Type="http://schemas.openxmlformats.org/officeDocument/2006/relationships/footer" Target="/word/footer1.xml" Id="Raa9eccf2d98d4ae0" /></Relationships>
</file>