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b4f1e135154f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LEPRECHAUN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LEPRECHAUN AS</w:t>
      </w:r>
    </w:p>
    <w:sectPr>
      <w:headerReference xmlns:r="http://schemas.openxmlformats.org/officeDocument/2006/relationships" w:type="default" r:id="Rb5afbc875498435a"/>
      <w:footerReference xmlns:r="http://schemas.openxmlformats.org/officeDocument/2006/relationships" w:type="default" r:id="R0390264173d449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LEPRECHAUN AS   ·   Org.nr 922 162 883   ·   c/o Stian Grindheim, Hjørungveien 4B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LEPRECHAUN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fbc875498435a" /><Relationship Type="http://schemas.openxmlformats.org/officeDocument/2006/relationships/footer" Target="/word/footer1.xml" Id="R0390264173d4491c" /></Relationships>
</file>