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521035f1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PLYMOUTH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PLYMOUTH AS</w:t>
      </w:r>
    </w:p>
    <w:sectPr>
      <w:headerReference xmlns:r="http://schemas.openxmlformats.org/officeDocument/2006/relationships" w:type="default" r:id="R754c5d3d547a4b43"/>
      <w:footerReference xmlns:r="http://schemas.openxmlformats.org/officeDocument/2006/relationships" w:type="default" r:id="R917e40c15fa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PLYMOUTH AS   ·   Org.nr 922 607 788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PLYMOUTH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c5d3d547a4b43" /><Relationship Type="http://schemas.openxmlformats.org/officeDocument/2006/relationships/footer" Target="/word/footer1.xml" Id="R917e40c15fa84260" /></Relationships>
</file>