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2bd3bed0c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WINGSTAR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WINGSTAR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57889b0cb74caa"/>
      <w:footerReference xmlns:r="http://schemas.openxmlformats.org/officeDocument/2006/relationships" w:type="default" r:id="R99c64662d439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7889b0cb74caa" /><Relationship Type="http://schemas.openxmlformats.org/officeDocument/2006/relationships/footer" Target="/word/footer1.xml" Id="R99c64662d439480f" /></Relationships>
</file>