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30a9be921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EVARICA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EVARICA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5f109440147ab"/>
      <w:footerReference xmlns:r="http://schemas.openxmlformats.org/officeDocument/2006/relationships" w:type="default" r:id="Rc8f6383ed276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EVARICA AS   ·   Org.nr 923 804 013   ·   c/o Espen Øverås, Hemmestveitbakken 46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5f109440147ab" /><Relationship Type="http://schemas.openxmlformats.org/officeDocument/2006/relationships/footer" Target="/word/footer1.xml" Id="Rc8f6383ed2764d6e" /></Relationships>
</file>