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de44a8bb140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EVARICA AS</w:t>
      </w:r>
    </w:p>
    <w:sectPr>
      <w:headerReference xmlns:r="http://schemas.openxmlformats.org/officeDocument/2006/relationships" w:type="default" r:id="R1333e5ca6fe54272"/>
      <w:footerReference xmlns:r="http://schemas.openxmlformats.org/officeDocument/2006/relationships" w:type="default" r:id="R2fcffae8ea15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EVARICA AS   ·   Org.nr 923 804 013   ·   c/o Espen Øverås, Hemmestveitbakken 46   ·   4021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EVARICA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33e5ca6fe54272" /><Relationship Type="http://schemas.openxmlformats.org/officeDocument/2006/relationships/footer" Target="/word/footer1.xml" Id="R2fcffae8ea154a1d" /></Relationships>
</file>