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628cc7618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8e6be21d744f8"/>
      <w:footerReference xmlns:r="http://schemas.openxmlformats.org/officeDocument/2006/relationships" w:type="default" r:id="R3f04275eb78f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STORMAST AS   ·   Org.nr 923 976 612   ·   c/o Anton Lorenz Bondesen, Halvdan Svartes gate 46E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8e6be21d744f8" /><Relationship Type="http://schemas.openxmlformats.org/officeDocument/2006/relationships/footer" Target="/word/footer1.xml" Id="R3f04275eb78f4c98" /></Relationships>
</file>