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499c5d5a2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ANCE AS</w:t>
      </w:r>
    </w:p>
    <w:sectPr>
      <w:headerReference xmlns:r="http://schemas.openxmlformats.org/officeDocument/2006/relationships" w:type="default" r:id="Rcbb894c49dae4d32"/>
      <w:footerReference xmlns:r="http://schemas.openxmlformats.org/officeDocument/2006/relationships" w:type="default" r:id="R2b05ea5a0278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894c49dae4d32" /><Relationship Type="http://schemas.openxmlformats.org/officeDocument/2006/relationships/footer" Target="/word/footer1.xml" Id="R2b05ea5a027840ee" /></Relationships>
</file>