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94951011e4a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NYHAVN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NYHAVN 3 AS</w:t>
      </w:r>
    </w:p>
    <w:sectPr>
      <w:headerReference xmlns:r="http://schemas.openxmlformats.org/officeDocument/2006/relationships" w:type="default" r:id="R6926ee4cb9004095"/>
      <w:footerReference xmlns:r="http://schemas.openxmlformats.org/officeDocument/2006/relationships" w:type="default" r:id="R231b3bb2587241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3 AS   ·   Org.nr 924 379 421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26ee4cb9004095" /><Relationship Type="http://schemas.openxmlformats.org/officeDocument/2006/relationships/footer" Target="/word/footer1.xml" Id="R231b3bb25872414b" /></Relationships>
</file>