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b76b66510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0585f01c9a4b9b"/>
      <w:footerReference xmlns:r="http://schemas.openxmlformats.org/officeDocument/2006/relationships" w:type="default" r:id="R829537660a08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ENNA INVEST AS   ·   Org.nr 924 382 252   ·   Lysenutvegen 49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585f01c9a4b9b" /><Relationship Type="http://schemas.openxmlformats.org/officeDocument/2006/relationships/footer" Target="/word/footer1.xml" Id="R829537660a0849cd" /></Relationships>
</file>