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9d1bea862549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ENNA INVEST AS</w:t>
      </w:r>
    </w:p>
    <w:sectPr>
      <w:headerReference xmlns:r="http://schemas.openxmlformats.org/officeDocument/2006/relationships" w:type="default" r:id="R4d156c6e887c4f55"/>
      <w:footerReference xmlns:r="http://schemas.openxmlformats.org/officeDocument/2006/relationships" w:type="default" r:id="Re3202bb9879a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ENNA INVEST AS   ·   Org.nr 924 382 252   ·   Lysenutvegen 49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156c6e887c4f55" /><Relationship Type="http://schemas.openxmlformats.org/officeDocument/2006/relationships/footer" Target="/word/footer1.xml" Id="Re3202bb9879a49c1" /></Relationships>
</file>