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392f84ff1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1131949fd4dd8"/>
      <w:footerReference xmlns:r="http://schemas.openxmlformats.org/officeDocument/2006/relationships" w:type="default" r:id="Rc72feb7fe950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THANG INVEST AS   ·   Org.nr 924 506 938   ·   Rødsøyveien 27A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1131949fd4dd8" /><Relationship Type="http://schemas.openxmlformats.org/officeDocument/2006/relationships/footer" Target="/word/footer1.xml" Id="Rc72feb7fe9504f4b" /></Relationships>
</file>