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588b42efa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H-3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H-3 HOLDING AS</w:t>
      </w:r>
    </w:p>
    <w:sectPr>
      <w:headerReference xmlns:r="http://schemas.openxmlformats.org/officeDocument/2006/relationships" w:type="default" r:id="Rf464e647bb4247e8"/>
      <w:footerReference xmlns:r="http://schemas.openxmlformats.org/officeDocument/2006/relationships" w:type="default" r:id="R889519427505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H-3 HOLDING AS   ·   Org.nr 924 682 817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H-3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4e647bb4247e8" /><Relationship Type="http://schemas.openxmlformats.org/officeDocument/2006/relationships/footer" Target="/word/footer1.xml" Id="R8895194275054e41" /></Relationships>
</file>