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6a8cf353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UNIKUM INVEST AS</w:t>
      </w:r>
    </w:p>
    <w:sectPr>
      <w:headerReference xmlns:r="http://schemas.openxmlformats.org/officeDocument/2006/relationships" w:type="default" r:id="Re8767ef10e8a4d05"/>
      <w:footerReference xmlns:r="http://schemas.openxmlformats.org/officeDocument/2006/relationships" w:type="default" r:id="R9865020bf92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67ef10e8a4d05" /><Relationship Type="http://schemas.openxmlformats.org/officeDocument/2006/relationships/footer" Target="/word/footer1.xml" Id="R9865020bf92a4a0f" /></Relationships>
</file>