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80b8d415e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COOL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COOL INVEST AS</w:t>
      </w:r>
    </w:p>
    <w:sectPr>
      <w:headerReference xmlns:r="http://schemas.openxmlformats.org/officeDocument/2006/relationships" w:type="default" r:id="R5be78abdb7494327"/>
      <w:footerReference xmlns:r="http://schemas.openxmlformats.org/officeDocument/2006/relationships" w:type="default" r:id="R02deccacdda8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COOL INVEST AS   ·   Org.nr 924 911 271   ·   c/o Ola Storm Føll, Åsheimveien 110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78abdb7494327" /><Relationship Type="http://schemas.openxmlformats.org/officeDocument/2006/relationships/footer" Target="/word/footer1.xml" Id="R02deccacdda84031" /></Relationships>
</file>