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4f77dd32e40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Leksvik,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CARROT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CARROT HOLDING AS</w:t>
      </w:r>
    </w:p>
    <w:sectPr>
      <w:headerReference xmlns:r="http://schemas.openxmlformats.org/officeDocument/2006/relationships" w:type="default" r:id="Rec154c32e85e4db6"/>
      <w:footerReference xmlns:r="http://schemas.openxmlformats.org/officeDocument/2006/relationships" w:type="default" r:id="R71987e7ab999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CARROT HOLDING AS   ·   Org.nr 924 985 305   ·   c/o Bjørn Cato Olsen, Grindabakken 22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CARROT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54c32e85e4db6" /><Relationship Type="http://schemas.openxmlformats.org/officeDocument/2006/relationships/footer" Target="/word/footer1.xml" Id="R71987e7ab999442a" /></Relationships>
</file>