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f8bf76c65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LILLEVENNEN AS</w:t>
      </w:r>
    </w:p>
    <w:sectPr>
      <w:headerReference xmlns:r="http://schemas.openxmlformats.org/officeDocument/2006/relationships" w:type="default" r:id="R01e14f4a8a0f439a"/>
      <w:footerReference xmlns:r="http://schemas.openxmlformats.org/officeDocument/2006/relationships" w:type="default" r:id="R29811ca53151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LILLEVENNEN AS   ·   Org.nr 925 011 843   ·   Lille Frogner allé 3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LILLEVENNEN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14f4a8a0f439a" /><Relationship Type="http://schemas.openxmlformats.org/officeDocument/2006/relationships/footer" Target="/word/footer1.xml" Id="R29811ca531514505" /></Relationships>
</file>