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2db04e2984c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THUJA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THUJA INVEST AS</w:t>
      </w:r>
    </w:p>
    <w:sectPr>
      <w:headerReference xmlns:r="http://schemas.openxmlformats.org/officeDocument/2006/relationships" w:type="default" r:id="Re068eb38759c43d7"/>
      <w:footerReference xmlns:r="http://schemas.openxmlformats.org/officeDocument/2006/relationships" w:type="default" r:id="Rbe55c61e3229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THUJA INVEST AS   ·   Org.nr 925 025 321   ·   Hauanåsen 14B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8eb38759c43d7" /><Relationship Type="http://schemas.openxmlformats.org/officeDocument/2006/relationships/footer" Target="/word/footer1.xml" Id="Rbe55c61e3229460d" /></Relationships>
</file>