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cdf3784b3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CAMSTI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CAMSTI AS</w:t>
      </w:r>
    </w:p>
    <w:sectPr>
      <w:headerReference xmlns:r="http://schemas.openxmlformats.org/officeDocument/2006/relationships" w:type="default" r:id="Rca4c23e024ab4374"/>
      <w:footerReference xmlns:r="http://schemas.openxmlformats.org/officeDocument/2006/relationships" w:type="default" r:id="Rfd1b85d102f2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23e024ab4374" /><Relationship Type="http://schemas.openxmlformats.org/officeDocument/2006/relationships/footer" Target="/word/footer1.xml" Id="Rfd1b85d102f24cf6" /></Relationships>
</file>