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56eec3c2e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KOMPETANSE AS</w:t>
      </w:r>
    </w:p>
    <w:sectPr>
      <w:headerReference xmlns:r="http://schemas.openxmlformats.org/officeDocument/2006/relationships" w:type="default" r:id="Rb9166874f029493d"/>
      <w:footerReference xmlns:r="http://schemas.openxmlformats.org/officeDocument/2006/relationships" w:type="default" r:id="Rfef5e0c3c5824f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KOMPETANSE AS   ·   Org.nr 925 107 492   ·   Ruseløkkveien 30   ·   0251 OSLO   ·   Tlf. 23 11 42 00   ·   rsmnorge.no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166874f029493d" /><Relationship Type="http://schemas.openxmlformats.org/officeDocument/2006/relationships/footer" Target="/word/footer1.xml" Id="Rfef5e0c3c5824f7f" /></Relationships>
</file>