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7ca5a1ff7849b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 ULVANG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 ULVANG INVEST AS</w:t>
      </w:r>
    </w:p>
    <w:sectPr>
      <w:headerReference xmlns:r="http://schemas.openxmlformats.org/officeDocument/2006/relationships" w:type="default" r:id="R439448507b664e35"/>
      <w:footerReference xmlns:r="http://schemas.openxmlformats.org/officeDocument/2006/relationships" w:type="default" r:id="Rc445cdc78ca848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 ULVANG INVEST AS   ·   Org.nr 925 252 794   ·   c/o Tone Ulvang, Brøsetvegen 180B   ·   7050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 ULVANG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9448507b664e35" /><Relationship Type="http://schemas.openxmlformats.org/officeDocument/2006/relationships/footer" Target="/word/footer1.xml" Id="Rc445cdc78ca84806" /></Relationships>
</file>