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08c9b91af245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 ULVANG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 ULVANG INVEST AS</w:t>
      </w:r>
    </w:p>
    <w:sectPr>
      <w:headerReference xmlns:r="http://schemas.openxmlformats.org/officeDocument/2006/relationships" w:type="default" r:id="R25cd2410ddc440eb"/>
      <w:footerReference xmlns:r="http://schemas.openxmlformats.org/officeDocument/2006/relationships" w:type="default" r:id="R09f09aa9a8e042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ULVANG INVEST AS   ·   Org.nr 925 252 794   ·   c/o Tone Ulvang, Brøsetvegen 180B   ·   7050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ULVANG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cd2410ddc440eb" /><Relationship Type="http://schemas.openxmlformats.org/officeDocument/2006/relationships/footer" Target="/word/footer1.xml" Id="R09f09aa9a8e04243" /></Relationships>
</file>