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0d33c99e534c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MASE HOLDING AS</w:t>
      </w:r>
    </w:p>
    <w:sectPr>
      <w:headerReference xmlns:r="http://schemas.openxmlformats.org/officeDocument/2006/relationships" w:type="default" r:id="R22b13550c4c647bd"/>
      <w:footerReference xmlns:r="http://schemas.openxmlformats.org/officeDocument/2006/relationships" w:type="default" r:id="Rb99c0661f37043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MASE HOLDING AS   ·   Org.nr 925 272 833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b13550c4c647bd" /><Relationship Type="http://schemas.openxmlformats.org/officeDocument/2006/relationships/footer" Target="/word/footer1.xml" Id="Rb99c0661f37043f9" /></Relationships>
</file>