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8c028f6804e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STAVIK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STAVIK INVEST AS</w:t>
      </w:r>
    </w:p>
    <w:sectPr>
      <w:headerReference xmlns:r="http://schemas.openxmlformats.org/officeDocument/2006/relationships" w:type="default" r:id="R65e7e21b732d4c7c"/>
      <w:footerReference xmlns:r="http://schemas.openxmlformats.org/officeDocument/2006/relationships" w:type="default" r:id="R3b4743715d65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e7e21b732d4c7c" /><Relationship Type="http://schemas.openxmlformats.org/officeDocument/2006/relationships/footer" Target="/word/footer1.xml" Id="R3b4743715d654be0" /></Relationships>
</file>