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aefdffc604c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AS</w:t>
      </w:r>
    </w:p>
    <w:sectPr>
      <w:headerReference xmlns:r="http://schemas.openxmlformats.org/officeDocument/2006/relationships" w:type="default" r:id="R48823af65ccf40cd"/>
      <w:footerReference xmlns:r="http://schemas.openxmlformats.org/officeDocument/2006/relationships" w:type="default" r:id="Ra09073a14531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AS   ·   Org.nr 925 531 618   ·   Rundskogen 25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23af65ccf40cd" /><Relationship Type="http://schemas.openxmlformats.org/officeDocument/2006/relationships/footer" Target="/word/footer1.xml" Id="Ra09073a14531441e" /></Relationships>
</file>