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524ca9088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1b403fc45cea4e2e"/>
      <w:footerReference xmlns:r="http://schemas.openxmlformats.org/officeDocument/2006/relationships" w:type="default" r:id="Rab5cfa968ac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03fc45cea4e2e" /><Relationship Type="http://schemas.openxmlformats.org/officeDocument/2006/relationships/footer" Target="/word/footer1.xml" Id="Rab5cfa968ac74e7f" /></Relationships>
</file>