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49aafde84545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Skallestad,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STEV INVEST AS</w:t>
      </w:r>
    </w:p>
    <w:sectPr>
      <w:headerReference xmlns:r="http://schemas.openxmlformats.org/officeDocument/2006/relationships" w:type="default" r:id="Rc7c0603233e64701"/>
      <w:footerReference xmlns:r="http://schemas.openxmlformats.org/officeDocument/2006/relationships" w:type="default" r:id="Rf55318d12a1a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 INVEST AS   ·   Org.nr 925 628 972   ·   Galeasveien 19   ·   3138 SKALLESTAD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0603233e64701" /><Relationship Type="http://schemas.openxmlformats.org/officeDocument/2006/relationships/footer" Target="/word/footer1.xml" Id="Rf55318d12a1a4f36" /></Relationships>
</file>