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0382c1ce6848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LERKENDAL AS</w:t>
      </w:r>
    </w:p>
    <w:sectPr>
      <w:headerReference xmlns:r="http://schemas.openxmlformats.org/officeDocument/2006/relationships" w:type="default" r:id="Rbd02fbaea07749eb"/>
      <w:footerReference xmlns:r="http://schemas.openxmlformats.org/officeDocument/2006/relationships" w:type="default" r:id="Rdb7c611dc0a241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LERKENDAL AS   ·   Org.nr 925 687 200   ·   Neufeldts gate 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LERKENDAL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02fbaea07749eb" /><Relationship Type="http://schemas.openxmlformats.org/officeDocument/2006/relationships/footer" Target="/word/footer1.xml" Id="Rdb7c611dc0a241c3" /></Relationships>
</file>