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576d774b8143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BROKKR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BROKKR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8830230c8249f4"/>
      <w:footerReference xmlns:r="http://schemas.openxmlformats.org/officeDocument/2006/relationships" w:type="default" r:id="Rb2b019cd04894b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BROKKR AS   ·   Org.nr 925 897 078   ·   c/o Helge S. Arnesen, Nils Bergs vei 15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BROKKR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830230c8249f4" /><Relationship Type="http://schemas.openxmlformats.org/officeDocument/2006/relationships/footer" Target="/word/footer1.xml" Id="Rb2b019cd04894b1d" /></Relationships>
</file>