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ce99fa4d5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GRANEN AS</w:t>
      </w:r>
    </w:p>
    <w:sectPr>
      <w:headerReference xmlns:r="http://schemas.openxmlformats.org/officeDocument/2006/relationships" w:type="default" r:id="Rb31af6894997442b"/>
      <w:footerReference xmlns:r="http://schemas.openxmlformats.org/officeDocument/2006/relationships" w:type="default" r:id="R0194d0c69857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GRANEN AS   ·   Org.nr 925 904 406   ·   c/o Maria Granlund,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af6894997442b" /><Relationship Type="http://schemas.openxmlformats.org/officeDocument/2006/relationships/footer" Target="/word/footer1.xml" Id="R0194d0c698574552" /></Relationships>
</file>