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84baddd3e4c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KILSHOLMEN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KILSHOLMEN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49c0c548cc42e9"/>
      <w:footerReference xmlns:r="http://schemas.openxmlformats.org/officeDocument/2006/relationships" w:type="default" r:id="R3281f0f2820c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KILSHOLMEN AS   ·   Org.nr 926 027 514   ·   Grev Wedels plass 4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9c0c548cc42e9" /><Relationship Type="http://schemas.openxmlformats.org/officeDocument/2006/relationships/footer" Target="/word/footer1.xml" Id="R3281f0f2820c4ee9" /></Relationships>
</file>