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348b5dda148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FLANDERS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FLANDERS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69e247e7c4b43"/>
      <w:footerReference xmlns:r="http://schemas.openxmlformats.org/officeDocument/2006/relationships" w:type="default" r:id="R807a159deb70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FLANDERS INVEST AS   ·   Org.nr 926 060 929   ·   c/o Anders Francke Lund, Vestveien 9A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FLANDERS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69e247e7c4b43" /><Relationship Type="http://schemas.openxmlformats.org/officeDocument/2006/relationships/footer" Target="/word/footer1.xml" Id="R807a159deb704cc5" /></Relationships>
</file>