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5f21ab067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HIMLA STYR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1645c58d3f07466c"/>
      <w:footerReference xmlns:r="http://schemas.openxmlformats.org/officeDocument/2006/relationships" w:type="default" r:id="R1c06367f97c2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5c58d3f07466c" /><Relationship Type="http://schemas.openxmlformats.org/officeDocument/2006/relationships/footer" Target="/word/footer1.xml" Id="R1c06367f97c24d04" /></Relationships>
</file>