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d827f79a5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GRYTHATTEN AS, org.nr 926 201 921,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958cecd750c94758"/>
      <w:footerReference xmlns:r="http://schemas.openxmlformats.org/officeDocument/2006/relationships" w:type="default" r:id="R4f6e1801bb5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cecd750c94758" /><Relationship Type="http://schemas.openxmlformats.org/officeDocument/2006/relationships/footer" Target="/word/footer1.xml" Id="R4f6e1801bb5c4f9d" /></Relationships>
</file>