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e125b86e24b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CIFFER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CIFFER AS</w:t>
      </w:r>
    </w:p>
    <w:sectPr>
      <w:headerReference xmlns:r="http://schemas.openxmlformats.org/officeDocument/2006/relationships" w:type="default" r:id="R861653f0cab448fa"/>
      <w:footerReference xmlns:r="http://schemas.openxmlformats.org/officeDocument/2006/relationships" w:type="default" r:id="R61f48928e09e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CIFFER AS   ·   Org.nr 926 288 652   ·   Industribakken 21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CIFFER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653f0cab448fa" /><Relationship Type="http://schemas.openxmlformats.org/officeDocument/2006/relationships/footer" Target="/word/footer1.xml" Id="R61f48928e09e4185" /></Relationships>
</file>