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30b32876c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SKÅRETREBOEN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SKÅRETREBOEN AS</w:t>
      </w:r>
    </w:p>
    <w:sectPr>
      <w:headerReference xmlns:r="http://schemas.openxmlformats.org/officeDocument/2006/relationships" w:type="default" r:id="R8fb24c9529f14516"/>
      <w:footerReference xmlns:r="http://schemas.openxmlformats.org/officeDocument/2006/relationships" w:type="default" r:id="R04d15d2336e5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SKÅRETREBOEN AS   ·   Org.nr 926 383 639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SKÅRETREBOEN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24c9529f14516" /><Relationship Type="http://schemas.openxmlformats.org/officeDocument/2006/relationships/footer" Target="/word/footer1.xml" Id="R04d15d2336e54daf" /></Relationships>
</file>