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152fa231a74f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JMU CAPITAL AS</w:t>
      </w:r>
    </w:p>
    <w:sectPr>
      <w:headerReference xmlns:r="http://schemas.openxmlformats.org/officeDocument/2006/relationships" w:type="default" r:id="Re04e68356dbf4717"/>
      <w:footerReference xmlns:r="http://schemas.openxmlformats.org/officeDocument/2006/relationships" w:type="default" r:id="Re537b59945924e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JMU CAPITAL AS   ·   Org.nr 926 417 657   ·   Nordåstræet 85A   ·   5235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JMU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4e68356dbf4717" /><Relationship Type="http://schemas.openxmlformats.org/officeDocument/2006/relationships/footer" Target="/word/footer1.xml" Id="Re537b59945924ef0" /></Relationships>
</file>